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08" w:rsidRDefault="00802440" w:rsidP="0080244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2D9DBE7" wp14:editId="6AD603AF">
            <wp:simplePos x="0" y="0"/>
            <wp:positionH relativeFrom="column">
              <wp:posOffset>2790825</wp:posOffset>
            </wp:positionH>
            <wp:positionV relativeFrom="paragraph">
              <wp:posOffset>-240030</wp:posOffset>
            </wp:positionV>
            <wp:extent cx="3408354" cy="923925"/>
            <wp:effectExtent l="0" t="0" r="0" b="0"/>
            <wp:wrapNone/>
            <wp:docPr id="1" name="image1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8354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77E61D5D" wp14:editId="52015F70">
            <wp:simplePos x="0" y="0"/>
            <wp:positionH relativeFrom="column">
              <wp:posOffset>-723900</wp:posOffset>
            </wp:positionH>
            <wp:positionV relativeFrom="paragraph">
              <wp:posOffset>112395</wp:posOffset>
            </wp:positionV>
            <wp:extent cx="3295650" cy="61912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23EA">
        <w:t xml:space="preserve"> </w:t>
      </w:r>
    </w:p>
    <w:p w:rsidR="00802440" w:rsidRDefault="00802440" w:rsidP="00802440">
      <w:pPr>
        <w:spacing w:after="0" w:line="240" w:lineRule="auto"/>
      </w:pPr>
    </w:p>
    <w:p w:rsidR="00802440" w:rsidRDefault="00802440" w:rsidP="00802440">
      <w:pPr>
        <w:spacing w:after="0" w:line="240" w:lineRule="auto"/>
      </w:pPr>
    </w:p>
    <w:p w:rsidR="00802440" w:rsidRDefault="00802440" w:rsidP="00802440">
      <w:pPr>
        <w:spacing w:after="0" w:line="240" w:lineRule="auto"/>
      </w:pPr>
      <w:r>
        <w:t xml:space="preserve">                                                                                                                                       </w:t>
      </w:r>
    </w:p>
    <w:p w:rsidR="00802440" w:rsidRDefault="00802440" w:rsidP="00802440">
      <w:pPr>
        <w:spacing w:after="0" w:line="240" w:lineRule="auto"/>
        <w:rPr>
          <w:sz w:val="28"/>
        </w:rPr>
      </w:pPr>
    </w:p>
    <w:p w:rsidR="00D928F9" w:rsidRDefault="00462747" w:rsidP="00C42408">
      <w:pPr>
        <w:pBdr>
          <w:top w:val="single" w:sz="4" w:space="1" w:color="auto"/>
        </w:pBdr>
        <w:spacing w:line="240" w:lineRule="auto"/>
        <w:rPr>
          <w:sz w:val="28"/>
        </w:rPr>
      </w:pPr>
      <w:r w:rsidRPr="00B40ADA">
        <w:rPr>
          <w:sz w:val="28"/>
        </w:rPr>
        <w:t xml:space="preserve"> </w:t>
      </w:r>
      <w:r>
        <w:rPr>
          <w:sz w:val="28"/>
        </w:rPr>
        <w:t xml:space="preserve">   </w:t>
      </w:r>
    </w:p>
    <w:p w:rsidR="0076159D" w:rsidRPr="005C4FD9" w:rsidRDefault="00A81AFB" w:rsidP="00C42408">
      <w:pPr>
        <w:pBdr>
          <w:top w:val="single" w:sz="4" w:space="1" w:color="auto"/>
        </w:pBdr>
        <w:spacing w:line="240" w:lineRule="auto"/>
        <w:rPr>
          <w:b/>
          <w:sz w:val="28"/>
          <w:u w:val="single"/>
        </w:rPr>
      </w:pPr>
      <w:r>
        <w:rPr>
          <w:sz w:val="28"/>
        </w:rPr>
        <w:t xml:space="preserve">                                           </w:t>
      </w:r>
      <w:r w:rsidR="0076159D" w:rsidRPr="005C4FD9">
        <w:rPr>
          <w:b/>
          <w:sz w:val="28"/>
          <w:u w:val="single"/>
        </w:rPr>
        <w:t>PROGRAMA DE CONTENIDOS</w:t>
      </w:r>
    </w:p>
    <w:p w:rsidR="00A81AFB" w:rsidRDefault="005C4FD9" w:rsidP="00C42408">
      <w:p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CICLO LECTIVO 2026</w:t>
      </w:r>
    </w:p>
    <w:p w:rsidR="0076159D" w:rsidRDefault="0066362D" w:rsidP="00C42408">
      <w:p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CARRERA:</w:t>
      </w:r>
      <w:r w:rsidR="0080744C" w:rsidRPr="0080744C">
        <w:t xml:space="preserve"> </w:t>
      </w:r>
      <w:r w:rsidR="0080744C" w:rsidRPr="0080744C">
        <w:rPr>
          <w:sz w:val="28"/>
        </w:rPr>
        <w:t>PROFESORADO DE EDUCACIÓN INICIAL</w:t>
      </w:r>
    </w:p>
    <w:p w:rsidR="0076159D" w:rsidRDefault="009D4E72" w:rsidP="00C42408">
      <w:p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CURSO</w:t>
      </w:r>
      <w:r w:rsidR="00A81AFB">
        <w:rPr>
          <w:sz w:val="28"/>
        </w:rPr>
        <w:t>:</w:t>
      </w:r>
      <w:r w:rsidR="0080744C">
        <w:rPr>
          <w:sz w:val="28"/>
        </w:rPr>
        <w:t xml:space="preserve"> 1ro.</w:t>
      </w:r>
    </w:p>
    <w:p w:rsidR="0076159D" w:rsidRDefault="0076159D" w:rsidP="00C42408">
      <w:p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ESPACIO CURRICULAR</w:t>
      </w:r>
      <w:r w:rsidR="00A81AFB">
        <w:rPr>
          <w:sz w:val="28"/>
        </w:rPr>
        <w:t>:</w:t>
      </w:r>
      <w:r w:rsidR="0080744C" w:rsidRPr="0080744C">
        <w:t xml:space="preserve"> </w:t>
      </w:r>
      <w:r w:rsidR="0080744C" w:rsidRPr="0080744C">
        <w:rPr>
          <w:sz w:val="28"/>
        </w:rPr>
        <w:t>Campo de la Práctica Docente I</w:t>
      </w:r>
      <w:bookmarkStart w:id="0" w:name="_GoBack"/>
      <w:bookmarkEnd w:id="0"/>
    </w:p>
    <w:p w:rsidR="0076159D" w:rsidRDefault="0076159D" w:rsidP="00C42408">
      <w:p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DOCENTE</w:t>
      </w:r>
      <w:r w:rsidR="0080744C">
        <w:rPr>
          <w:sz w:val="28"/>
        </w:rPr>
        <w:t>: Lic. Analía B. Cresta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OBJETIVOS: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Es esperable que al final de la cursada los estudiantes hayan logrado: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Conceptualizar acerca del hecho educativo a partir del análisis de diferentes situaciones escolares.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Avanzar en la construcción de su identidad profesional.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Identificar las funciones sociales y políticas de la escuela; contradicciones y conflictos actuales.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Recuperar, consolidar y acrecentar el conocimiento acerca del sistema educativo, su estructura y evolución.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</w:r>
      <w:r w:rsidRPr="0080744C">
        <w:rPr>
          <w:sz w:val="28"/>
        </w:rPr>
        <w:tab/>
        <w:t>Acercarse a la comprensión de la tarea educativa desde un enfoque sistémico y paradigma de la complejidad.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Aproximarse al análisis de situaciones de la vida cotidiana escolar desde una mirada multicultural.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lastRenderedPageBreak/>
        <w:t>•</w:t>
      </w:r>
      <w:r w:rsidRPr="0080744C">
        <w:rPr>
          <w:sz w:val="28"/>
        </w:rPr>
        <w:tab/>
        <w:t>Desarrollar actitud crítica frente a la realidad institucional y plasticidad frente al dinamismo de dicho escenario.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Valorar la praxis escolar y apreciarla como indisoluble e integrada a la ideología que la sustenta.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 xml:space="preserve">Respetar los ámbitos </w:t>
      </w:r>
      <w:r w:rsidR="00261991">
        <w:rPr>
          <w:sz w:val="28"/>
        </w:rPr>
        <w:t xml:space="preserve">NO FORMALES </w:t>
      </w:r>
      <w:r w:rsidRPr="0080744C">
        <w:rPr>
          <w:sz w:val="28"/>
        </w:rPr>
        <w:t>escolares visitados.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Desarrollar actitud empática frente al quehacer profesional docente</w:t>
      </w:r>
      <w:r w:rsidR="00261991">
        <w:rPr>
          <w:sz w:val="28"/>
        </w:rPr>
        <w:t xml:space="preserve"> y no docente (como Madres Cuidadoras)</w:t>
      </w:r>
      <w:r w:rsidRPr="0080744C">
        <w:rPr>
          <w:sz w:val="28"/>
        </w:rPr>
        <w:t>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•</w:t>
      </w:r>
      <w:r w:rsidRPr="0080744C">
        <w:rPr>
          <w:sz w:val="28"/>
        </w:rPr>
        <w:tab/>
        <w:t>Acercarse a la utilización creativa de instrumentos de recopilación de información y documentación de experiencias pedagógicas.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CONTENIDOS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Contenidos conceptuales: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“Yo, docente…”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 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Educación. Diferencia entre educación y escolarización. Enseñar y aprender. Concepciones del estudiante sobre la docencia. Representaciones sobre el rol y el nivel para el que se forma.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Mitos sobre el nivel inicial y el rol del docente. Construcción de la identidad de enseñante. Modelos de identificación. Las escenas infantiles fundantes de la relación con el conocer. La biografía escolar.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Técnica: El diario autobiográfico. Bitácora.  Hipótesis  explicativas 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 “Las escenas cotidianas de la institución” Dimensiones de la vida cotidiana institucional de las escuelas de Nivel Inicial.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lastRenderedPageBreak/>
        <w:t xml:space="preserve">Dinámica y cultura institucional. Proyecto formativo de la escuela: espacio de imposición y/o de concertación y construcción compartida. Participación, poder, conflicto y concertación. El lugar de las normas, la comunicación, y la convivencia. Etnografía y conocimiento crítico de la escuela. Las escenas cotidianas de la institución: el jardín </w:t>
      </w:r>
      <w:r w:rsidR="00261991">
        <w:rPr>
          <w:sz w:val="28"/>
        </w:rPr>
        <w:t>maternal y jardines de infantes, los CDI (Centros de Desarrollo de las Infancias) y Jardines No Formales de Sociedades de Fomento barriales o parroquiales.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Continuidades y diferencias. Los referentes adultos en el jardín. Espacios y poder. Orden escolar. Los rituales.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Pensando en una escuela inclusiva.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Técnica; Búsqueda bibliográfica. La observación participante y no participante. Formato textual. El registro. El ensayo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“Hoy: reunión de padres”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Las problemáticas sociales que atraviesa la escuela. Relación con las tradiciones en la formación docente argentina y teorías de la reproducción. Vinculo de la escuela con otras instituciones sociales. Proyectos interinstitucionales. Relación familia y escuela. Las entrevistas iniciales y ocasionales. Formas de comunicación; carteleras, cuaderno de comunicados, mensajes. La familia en las actividades recreativas y en el desarrollo curricular. Los actos escolares y la reunión de padres como espacios de la dimensión socio-comunitaria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Técnica: Elaboración de indicadores simples. Le entrevista Formato textual: Lista de cotejo.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 “Señorita enseñando…”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Las formas básicas de enseñar: narración, explicación, diálogo-interrogatorio didáctico, la metáfora (analogía /ejemplo), la situación problemática, el juego </w:t>
      </w:r>
      <w:r w:rsidRPr="0080744C">
        <w:rPr>
          <w:sz w:val="28"/>
        </w:rPr>
        <w:lastRenderedPageBreak/>
        <w:t>y la estimulación. ¿Cómo se</w:t>
      </w:r>
      <w:r w:rsidR="00261991">
        <w:rPr>
          <w:sz w:val="28"/>
        </w:rPr>
        <w:t xml:space="preserve"> </w:t>
      </w:r>
      <w:r w:rsidRPr="0080744C">
        <w:rPr>
          <w:sz w:val="28"/>
        </w:rPr>
        <w:t>enseña en el nivel Inicial? Diferencias entre método, estrategias, técnica y recursos. Relación con concepciones. Transposición didáctica.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Técnica: El trabajo con episodios relevantes. La narrativa como forma de documentar experiencias pedagógicas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Formato textual: La novela de mi pasantía.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 “Terminando el año”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Del currículum prescripto al enseñado. Autoría del docente en las tareas: del docente reflexivo al docente investigador. Análisis de materiales de consulta del docente. La evaluación de aprendizajes del alumno y del desempeño profesional. El legajo del alumno. ¿Por qué y para qué?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Técnica: Análisis documental.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Formato textual:. El informe de pasantías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EVALUACIÓN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La evaluación se realizará a través del seguimiento permanente de la dinámica grupal e individual, implementando estrategias para despejar los obstáculos que pudieran interferir en el aprendizaje. Las dinámicas grupales de auto-observación ofrecerán información tendiente a la toma de conciencia del funcionamiento de los actores y el ejercicio de roles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lastRenderedPageBreak/>
        <w:t xml:space="preserve">Se llevará registro de la entrega de los trabajos prácticos como del nivel de producción de los mismos. Su valor radicará en operar como evaluación formativa. Se concientizará a través de la auto-evaluación sobre los procesos y nivel alcanzado visualizando habilidades y competencias logradas en su proceso continuo y formativo. La presencia y/o ausencia de </w:t>
      </w:r>
      <w:r w:rsidR="00261991">
        <w:rPr>
          <w:sz w:val="28"/>
        </w:rPr>
        <w:t>las competencias que se intentan estimular se volcarán en</w:t>
      </w:r>
      <w:r w:rsidRPr="0080744C">
        <w:rPr>
          <w:sz w:val="28"/>
        </w:rPr>
        <w:t xml:space="preserve"> listas de cotejo que irá llevando el estudiante y que deberá presentar con cada instancia de acreditación solicitada.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La evaluación de proceso estará centrada en los procedimientos adquiridos, las actitudes asumidas en la realización de prácticos y actividades grupales e individuales, la participación y responsabilidades </w:t>
      </w:r>
      <w:r w:rsidR="00261991">
        <w:rPr>
          <w:sz w:val="28"/>
        </w:rPr>
        <w:t xml:space="preserve">y </w:t>
      </w:r>
      <w:r w:rsidRPr="0080744C">
        <w:rPr>
          <w:sz w:val="28"/>
        </w:rPr>
        <w:t>la producción del conoci</w:t>
      </w:r>
      <w:r w:rsidR="00261991">
        <w:rPr>
          <w:sz w:val="28"/>
        </w:rPr>
        <w:t>miento en las instituciones que visitamos. L</w:t>
      </w:r>
      <w:r w:rsidRPr="0080744C">
        <w:rPr>
          <w:sz w:val="28"/>
        </w:rPr>
        <w:t>a lectura del material bibliográfico, la capacidad de análisis y conceptualización, de relacionar conceptos y de aplicar los conceptos nu</w:t>
      </w:r>
      <w:r w:rsidR="00261991">
        <w:rPr>
          <w:sz w:val="28"/>
        </w:rPr>
        <w:t>evos al análisis de la realidad serán tenidos en cuenta y se evidenciarán en el proceso de formación durante el año.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 xml:space="preserve"> 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ACREDITACIÓN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261991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Promocional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-80% de asistencia al cursado del espacio curricular y la presentación de todos los trabajos prácticos dados.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</w:t>
      </w:r>
      <w:r w:rsidRPr="0080744C">
        <w:rPr>
          <w:sz w:val="28"/>
        </w:rPr>
        <w:tab/>
        <w:t>80% de asistencia al campo según el encuadre acordado para cada eje temático.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-Entrega y aprobación de  trabajos prácticos. Haber obtenido en los prácticos una nota no infer</w:t>
      </w:r>
      <w:r w:rsidR="00261991">
        <w:rPr>
          <w:sz w:val="28"/>
        </w:rPr>
        <w:t>ior a 7 (siete)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lastRenderedPageBreak/>
        <w:t>2)</w:t>
      </w:r>
      <w:r w:rsidRPr="0080744C">
        <w:rPr>
          <w:sz w:val="28"/>
        </w:rPr>
        <w:tab/>
        <w:t>La pérdida de la regularidad y/o la obt</w:t>
      </w:r>
      <w:r w:rsidR="00261991">
        <w:rPr>
          <w:sz w:val="28"/>
        </w:rPr>
        <w:t>ención de una nota inferior a 7(siete</w:t>
      </w:r>
      <w:r w:rsidRPr="0080744C">
        <w:rPr>
          <w:sz w:val="28"/>
        </w:rPr>
        <w:t>) en cualquiera de las instancias de acreditación será causa</w:t>
      </w:r>
      <w:r w:rsidR="00261991">
        <w:rPr>
          <w:sz w:val="28"/>
        </w:rPr>
        <w:t xml:space="preserve"> para que el estudiante tenga un final en el espacio de esta materia para recuperar aquello que no ha logrado.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BIBLIOGRAFÍA OBLIGATORIA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numPr>
          <w:ilvl w:val="0"/>
          <w:numId w:val="4"/>
        </w:numPr>
        <w:pBdr>
          <w:top w:val="single" w:sz="4" w:space="1" w:color="auto"/>
        </w:pBdr>
        <w:spacing w:line="240" w:lineRule="auto"/>
        <w:rPr>
          <w:sz w:val="28"/>
        </w:rPr>
      </w:pPr>
      <w:r>
        <w:rPr>
          <w:sz w:val="28"/>
        </w:rPr>
        <w:t>Diseño Curricular 2023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-Achilli,</w:t>
      </w:r>
      <w:r w:rsidR="005C4FD9">
        <w:rPr>
          <w:sz w:val="28"/>
        </w:rPr>
        <w:t xml:space="preserve"> </w:t>
      </w:r>
      <w:r w:rsidRPr="0080744C">
        <w:rPr>
          <w:sz w:val="28"/>
        </w:rPr>
        <w:t>Libia. La práctica Docente: Una interpretación desde los saberes del maestro.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 Raíces, Tradiciones y Mitos en el Nivel Inicial.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-ROCKWELL, Elsie. Etnografía  y conocimiento crítico de la escuela en América Latina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-Burgos,Noemí. Algunos conceptos claves a la hora de planificar conferencia XVII Congreso Unadeni 2003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-Sanjurjo, L y Rodríguez, X: Volver a pensar la clase. Homo Sapiens. Santa Fe, 2006.Cap: III “Las formas básicas de enseñar”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Camilloni, Alicia: El saber didáctico. Paidós . Bs As, marzo 2008. Cap IV: “La emergencia de los estudios sobre el currículo en Argentina”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-Villar,Estela. La formación de docentes-investigadores. Fundación Educándonos. Chubut, 2002 Cap:I “Nuetra postura ante la educación y la formación docente”</w:t>
      </w:r>
    </w:p>
    <w:p w:rsidR="0080744C" w:rsidRPr="0080744C" w:rsidRDefault="0080744C" w:rsidP="0080744C">
      <w:pPr>
        <w:pBdr>
          <w:top w:val="single" w:sz="4" w:space="1" w:color="auto"/>
        </w:pBdr>
        <w:spacing w:line="240" w:lineRule="auto"/>
        <w:rPr>
          <w:sz w:val="28"/>
        </w:rPr>
      </w:pPr>
      <w:r w:rsidRPr="0080744C">
        <w:rPr>
          <w:sz w:val="28"/>
        </w:rPr>
        <w:t>- Gvitz y Palamidessi:</w:t>
      </w:r>
      <w:r w:rsidR="005C4FD9">
        <w:rPr>
          <w:sz w:val="28"/>
        </w:rPr>
        <w:t xml:space="preserve"> </w:t>
      </w:r>
      <w:r w:rsidRPr="0080744C">
        <w:rPr>
          <w:sz w:val="28"/>
        </w:rPr>
        <w:t xml:space="preserve">El ABC de la tarea Docente .Aique. Bs.As, Segunda Edición. Cap  </w:t>
      </w:r>
    </w:p>
    <w:p w:rsidR="009D4E72" w:rsidRPr="00D928F9" w:rsidRDefault="009D4E72" w:rsidP="00C42408">
      <w:pPr>
        <w:pBdr>
          <w:top w:val="single" w:sz="4" w:space="1" w:color="auto"/>
        </w:pBdr>
        <w:spacing w:line="240" w:lineRule="auto"/>
        <w:rPr>
          <w:sz w:val="28"/>
        </w:rPr>
      </w:pPr>
    </w:p>
    <w:sectPr w:rsidR="009D4E72" w:rsidRPr="00D928F9" w:rsidSect="00E97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4E" w:rsidRDefault="003D6B4E" w:rsidP="008A6D92">
      <w:pPr>
        <w:spacing w:after="0" w:line="240" w:lineRule="auto"/>
      </w:pPr>
      <w:r>
        <w:separator/>
      </w:r>
    </w:p>
  </w:endnote>
  <w:endnote w:type="continuationSeparator" w:id="0">
    <w:p w:rsidR="003D6B4E" w:rsidRDefault="003D6B4E" w:rsidP="008A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4E" w:rsidRDefault="003D6B4E" w:rsidP="008A6D92">
      <w:pPr>
        <w:spacing w:after="0" w:line="240" w:lineRule="auto"/>
      </w:pPr>
      <w:r>
        <w:separator/>
      </w:r>
    </w:p>
  </w:footnote>
  <w:footnote w:type="continuationSeparator" w:id="0">
    <w:p w:rsidR="003D6B4E" w:rsidRDefault="003D6B4E" w:rsidP="008A6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59A"/>
    <w:multiLevelType w:val="hybridMultilevel"/>
    <w:tmpl w:val="69F20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7DF"/>
    <w:multiLevelType w:val="hybridMultilevel"/>
    <w:tmpl w:val="AA0E90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2BAA"/>
    <w:multiLevelType w:val="hybridMultilevel"/>
    <w:tmpl w:val="9E0491EA"/>
    <w:lvl w:ilvl="0" w:tplc="BA98C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14EE"/>
    <w:multiLevelType w:val="hybridMultilevel"/>
    <w:tmpl w:val="6C2096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92"/>
    <w:rsid w:val="00046120"/>
    <w:rsid w:val="00086DB7"/>
    <w:rsid w:val="000D0730"/>
    <w:rsid w:val="001A108D"/>
    <w:rsid w:val="00261991"/>
    <w:rsid w:val="00297999"/>
    <w:rsid w:val="002E7FEE"/>
    <w:rsid w:val="0032082F"/>
    <w:rsid w:val="003A1BE4"/>
    <w:rsid w:val="003D6B4E"/>
    <w:rsid w:val="00462747"/>
    <w:rsid w:val="005C4FD9"/>
    <w:rsid w:val="006614A1"/>
    <w:rsid w:val="0066362D"/>
    <w:rsid w:val="006F1867"/>
    <w:rsid w:val="0076159D"/>
    <w:rsid w:val="00787FA7"/>
    <w:rsid w:val="00802440"/>
    <w:rsid w:val="0080744C"/>
    <w:rsid w:val="008A6D92"/>
    <w:rsid w:val="008C1B29"/>
    <w:rsid w:val="008E48C8"/>
    <w:rsid w:val="00906BC0"/>
    <w:rsid w:val="009C0BCF"/>
    <w:rsid w:val="009D4E72"/>
    <w:rsid w:val="00A81AFB"/>
    <w:rsid w:val="00B52132"/>
    <w:rsid w:val="00C42408"/>
    <w:rsid w:val="00CD1D8B"/>
    <w:rsid w:val="00D423EA"/>
    <w:rsid w:val="00D82CDF"/>
    <w:rsid w:val="00D92757"/>
    <w:rsid w:val="00D928F9"/>
    <w:rsid w:val="00DE70EE"/>
    <w:rsid w:val="00E46FE5"/>
    <w:rsid w:val="00E9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A33F1-652A-4903-BC4A-0870194B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D9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D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A6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6D92"/>
  </w:style>
  <w:style w:type="paragraph" w:styleId="Piedepgina">
    <w:name w:val="footer"/>
    <w:basedOn w:val="Normal"/>
    <w:link w:val="PiedepginaCar"/>
    <w:uiPriority w:val="99"/>
    <w:semiHidden/>
    <w:unhideWhenUsed/>
    <w:rsid w:val="008A6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6D92"/>
  </w:style>
  <w:style w:type="paragraph" w:styleId="Textodeglobo">
    <w:name w:val="Balloon Text"/>
    <w:basedOn w:val="Normal"/>
    <w:link w:val="TextodegloboCar"/>
    <w:uiPriority w:val="99"/>
    <w:semiHidden/>
    <w:unhideWhenUsed/>
    <w:rsid w:val="0046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Cuenta Microsoft</cp:lastModifiedBy>
  <cp:revision>2</cp:revision>
  <cp:lastPrinted>2023-03-17T13:26:00Z</cp:lastPrinted>
  <dcterms:created xsi:type="dcterms:W3CDTF">2026-05-05T19:16:00Z</dcterms:created>
  <dcterms:modified xsi:type="dcterms:W3CDTF">2026-05-05T19:16:00Z</dcterms:modified>
</cp:coreProperties>
</file>